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02" w:rsidRPr="00C34402" w:rsidRDefault="00C34402" w:rsidP="00C34402">
      <w:pPr>
        <w:keepNext/>
        <w:tabs>
          <w:tab w:val="left" w:pos="3402"/>
        </w:tabs>
        <w:spacing w:before="120" w:after="60" w:line="240" w:lineRule="auto"/>
        <w:jc w:val="right"/>
        <w:outlineLvl w:val="1"/>
        <w:rPr>
          <w:rFonts w:ascii="Franklin Gothic Book" w:eastAsia="Times New Roman" w:hAnsi="Franklin Gothic Book" w:cs="Times New Roman"/>
          <w:b/>
          <w:lang w:eastAsia="pl-PL"/>
        </w:rPr>
      </w:pPr>
      <w:r w:rsidRPr="00C34402">
        <w:rPr>
          <w:rFonts w:ascii="Franklin Gothic Book" w:eastAsia="Times New Roman" w:hAnsi="Franklin Gothic Book" w:cs="Times New Roman"/>
          <w:b/>
          <w:lang w:eastAsia="pl-PL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402" w:rsidRPr="00C34402" w:rsidTr="00C34402">
        <w:tc>
          <w:tcPr>
            <w:tcW w:w="9212" w:type="dxa"/>
            <w:shd w:val="clear" w:color="auto" w:fill="F2F2F2"/>
          </w:tcPr>
          <w:p w:rsidR="00C34402" w:rsidRPr="00C34402" w:rsidRDefault="00C34402" w:rsidP="00C34402">
            <w:pPr>
              <w:tabs>
                <w:tab w:val="left" w:pos="3402"/>
              </w:tabs>
              <w:spacing w:before="120" w:after="60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>FORMULARZ „OFERTA”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443"/>
      </w:tblGrid>
      <w:tr w:rsidR="00C34402" w:rsidRPr="00C34402" w:rsidTr="00C543FC">
        <w:tc>
          <w:tcPr>
            <w:tcW w:w="4889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4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890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40" w:line="24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89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4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(Nazwa Wykonawcy)</w:t>
            </w:r>
          </w:p>
        </w:tc>
        <w:tc>
          <w:tcPr>
            <w:tcW w:w="4890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40" w:line="24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89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4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Nr ..................................................</w:t>
            </w:r>
          </w:p>
        </w:tc>
        <w:tc>
          <w:tcPr>
            <w:tcW w:w="4890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40" w:line="24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z dnia .........................</w:t>
            </w:r>
          </w:p>
        </w:tc>
      </w:tr>
      <w:tr w:rsidR="00C34402" w:rsidRPr="00C34402" w:rsidTr="00C543FC">
        <w:tc>
          <w:tcPr>
            <w:tcW w:w="4889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4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(nr Oferty nadany przez Wykonawcę)</w:t>
            </w:r>
          </w:p>
        </w:tc>
        <w:tc>
          <w:tcPr>
            <w:tcW w:w="4890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40" w:line="24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(data sporządzenia Oferty)</w:t>
            </w:r>
          </w:p>
        </w:tc>
      </w:tr>
    </w:tbl>
    <w:p w:rsidR="00C34402" w:rsidRPr="00C34402" w:rsidRDefault="00C34402" w:rsidP="00C34402">
      <w:pPr>
        <w:tabs>
          <w:tab w:val="left" w:pos="3402"/>
        </w:tabs>
        <w:spacing w:after="40" w:line="240" w:lineRule="auto"/>
        <w:jc w:val="both"/>
        <w:rPr>
          <w:rFonts w:ascii="Franklin Gothic Book" w:eastAsia="Times New Roman" w:hAnsi="Franklin Gothic Book" w:cs="Arial"/>
          <w:b/>
          <w:lang w:eastAsia="pl-PL"/>
        </w:rPr>
      </w:pPr>
    </w:p>
    <w:p w:rsidR="00C34402" w:rsidRPr="00C34402" w:rsidRDefault="00C34402" w:rsidP="00C34402">
      <w:pPr>
        <w:tabs>
          <w:tab w:val="left" w:pos="3402"/>
        </w:tabs>
        <w:spacing w:after="0"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C34402">
        <w:rPr>
          <w:rFonts w:ascii="Franklin Gothic Book" w:eastAsia="Times New Roman" w:hAnsi="Franklin Gothic Book" w:cs="Arial"/>
          <w:lang w:eastAsia="pl-PL"/>
        </w:rPr>
        <w:t xml:space="preserve">Nawiązując do ogłoszenia Enea Połaniec S.A. o zamówieniu opublikowanego w Dzienniku Urzędowym Unii Europejskiej w pod numerem ……………………….. (uzupełni Wykonawca) w dniu …………….(uzupełni Wykonawca) dotyczącego przetargu nieograniczonego na: „Dostawa pakietów zimnego końca na obrotowy podgrzewacz powietrza na bloki 2,3,5,6,7 wraz z dostawą pakietów na obrotowy podgrzewacz spalin </w:t>
      </w:r>
      <w:proofErr w:type="spellStart"/>
      <w:r w:rsidRPr="00C34402">
        <w:rPr>
          <w:rFonts w:ascii="Franklin Gothic Book" w:eastAsia="Times New Roman" w:hAnsi="Franklin Gothic Book" w:cs="Arial"/>
          <w:lang w:eastAsia="pl-PL"/>
        </w:rPr>
        <w:t>Gavo</w:t>
      </w:r>
      <w:proofErr w:type="spellEnd"/>
      <w:r w:rsidRPr="00C34402">
        <w:rPr>
          <w:rFonts w:ascii="Franklin Gothic Book" w:eastAsia="Times New Roman" w:hAnsi="Franklin Gothic Book" w:cs="Arial"/>
          <w:lang w:eastAsia="pl-PL"/>
        </w:rPr>
        <w:t xml:space="preserve"> C i D w ENEA Elektrownia Połaniec Spółka Akcyjna” składamy niniejszą/e Ofertę/y na realizację przedmiotu zamówienia na warunkach określonych w Specyfikacji Istotnych Warunków Zamówienia i oświadczamy, że:</w:t>
      </w:r>
    </w:p>
    <w:p w:rsidR="00C34402" w:rsidRPr="00C34402" w:rsidRDefault="00C34402" w:rsidP="00C34402">
      <w:pPr>
        <w:numPr>
          <w:ilvl w:val="0"/>
          <w:numId w:val="2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  <w:b/>
        </w:rPr>
      </w:pPr>
      <w:r w:rsidRPr="00C34402">
        <w:rPr>
          <w:rFonts w:ascii="Franklin Gothic Book" w:eastAsia="Calibri" w:hAnsi="Franklin Gothic Book" w:cs="Arial"/>
          <w:b/>
        </w:rPr>
        <w:t>Oferujemy wykonanie zamówienia za cenę ryczałtową :</w:t>
      </w:r>
    </w:p>
    <w:p w:rsidR="00C34402" w:rsidRPr="00C34402" w:rsidRDefault="00C34402" w:rsidP="00C34402">
      <w:pPr>
        <w:tabs>
          <w:tab w:val="left" w:pos="3402"/>
        </w:tabs>
        <w:spacing w:after="40" w:line="240" w:lineRule="auto"/>
        <w:jc w:val="both"/>
        <w:rPr>
          <w:rFonts w:ascii="Franklin Gothic Book" w:eastAsia="Times New Roman" w:hAnsi="Franklin Gothic Book" w:cs="Arial"/>
          <w:b/>
          <w:sz w:val="24"/>
          <w:szCs w:val="20"/>
          <w:lang w:eastAsia="pl-PL"/>
        </w:rPr>
      </w:pPr>
      <w:r w:rsidRPr="00C34402">
        <w:rPr>
          <w:rFonts w:ascii="Franklin Gothic Book" w:eastAsia="Times New Roman" w:hAnsi="Franklin Gothic Book" w:cs="Arial"/>
          <w:b/>
          <w:sz w:val="24"/>
          <w:szCs w:val="20"/>
          <w:lang w:eastAsia="pl-PL"/>
        </w:rPr>
        <w:t xml:space="preserve">1.1.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BRUTTO za dostawę pakietów grzewczych zimnego końca na magazyn techniczny Zamawiającego dla 2 obrotowych podgrzewaczy powietrza na bloku energetycznym nr 5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NETTO za dostawę pakietów grzewczych zimnego końca na magazyn techniczny Zamawiającego dla 2 obrotowych podgrzewaczy powietrza na bloku energetycznym nr 5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rPr>
          <w:trHeight w:val="549"/>
        </w:trPr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</w:tbl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C34402">
        <w:rPr>
          <w:rFonts w:ascii="Franklin Gothic Book" w:eastAsia="Times New Roman" w:hAnsi="Franklin Gothic Book" w:cs="Arial"/>
          <w:sz w:val="24"/>
          <w:szCs w:val="20"/>
          <w:lang w:eastAsia="pl-PL"/>
        </w:rPr>
        <w:t xml:space="preserve">1.2.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BRUTTO za dostawę pakietów grzewczych zimnego końca na magazyn techniczny Zamawiającego dla 2 obrotowych podgrzewaczy powietrza na bloku energetycznym nr 2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NETTO za dostawę pakietów grzewczych zimnego końca na magazyn techniczny Zamawiającego dla 2 obrotowych podgrzewaczy powietrza na bloku energetycznym nr 2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rPr>
          <w:trHeight w:val="549"/>
        </w:trPr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</w:tbl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C34402">
        <w:rPr>
          <w:rFonts w:ascii="Franklin Gothic Book" w:eastAsia="Times New Roman" w:hAnsi="Franklin Gothic Book" w:cs="Arial"/>
          <w:sz w:val="24"/>
          <w:szCs w:val="20"/>
          <w:lang w:eastAsia="pl-PL"/>
        </w:rPr>
        <w:lastRenderedPageBreak/>
        <w:t xml:space="preserve">1.3.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BRUTTO za dostawę pakietów grzewczych na magazyn techniczny Zamawiającego dla 1 obrotowego podgrzewacza spalin GAVO "C"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NETTO za dostawę pakietów grzewczych na magazyn techniczny Zamawiającego dla 1 obrotowego podgrzewacza spalin GAVO "C"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rPr>
          <w:trHeight w:val="549"/>
        </w:trPr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</w:tbl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C34402">
        <w:rPr>
          <w:rFonts w:ascii="Franklin Gothic Book" w:eastAsia="Times New Roman" w:hAnsi="Franklin Gothic Book" w:cs="Arial"/>
          <w:sz w:val="24"/>
          <w:szCs w:val="20"/>
          <w:lang w:eastAsia="pl-PL"/>
        </w:rPr>
        <w:t xml:space="preserve">1.4.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BRUTTO za dostawę pakietów grzewczych zimnego końca na magazyn techniczny Zamawiającego dla 2 obrotowych podgrzewaczy powietrza na bloku energetycznym nr 7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NETTO za dostawę pakietów grzewczych zimnego końca na magazyn techniczny Zamawiającego dla 2 obrotowych podgrzewaczy powietrza na bloku energetycznym nr 7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rPr>
          <w:trHeight w:val="549"/>
        </w:trPr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C34402">
        <w:rPr>
          <w:rFonts w:ascii="Franklin Gothic Book" w:eastAsia="Times New Roman" w:hAnsi="Franklin Gothic Book" w:cs="Arial"/>
          <w:sz w:val="24"/>
          <w:szCs w:val="20"/>
          <w:lang w:eastAsia="pl-PL"/>
        </w:rPr>
        <w:t xml:space="preserve">1.5.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BRUTTO za dostawę pakietów grzewczych zimnego końca na magazyn techniczny Zamawiającego dla 2 obrotowych podgrzewaczy powietrza na bloku energetycznym nr 3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NETTO za dostawę pakietów grzewczych zimnego końca na magazyn techniczny Zamawiającego dla 2 obrotowych podgrzewaczy powietrza na bloku energetycznym nr 3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rPr>
          <w:trHeight w:val="549"/>
        </w:trPr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lastRenderedPageBreak/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</w:p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C34402">
        <w:rPr>
          <w:rFonts w:ascii="Franklin Gothic Book" w:eastAsia="Times New Roman" w:hAnsi="Franklin Gothic Book" w:cs="Arial"/>
          <w:sz w:val="24"/>
          <w:szCs w:val="20"/>
          <w:lang w:eastAsia="pl-PL"/>
        </w:rPr>
        <w:t xml:space="preserve">1.6.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BRUTTO za dostawę pakietów grzewczych zimnego końca na magazyn techniczny Zamawiającego dla 2 obrotowych podgrzewaczy powietrza na bloku energetycznym nr 6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Wynagrodzenie NETTO za dostawę pakietów grzewczych zimnego końca na magazyn techniczny Zamawiającego dla 2 obrotowych podgrzewaczy powietrza na bloku energetycznym nr 6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rPr>
          <w:trHeight w:val="549"/>
        </w:trPr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</w:tbl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</w:p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C34402">
        <w:rPr>
          <w:rFonts w:ascii="Franklin Gothic Book" w:eastAsia="Times New Roman" w:hAnsi="Franklin Gothic Book" w:cs="Arial"/>
          <w:sz w:val="24"/>
          <w:szCs w:val="20"/>
          <w:lang w:eastAsia="pl-PL"/>
        </w:rPr>
        <w:t xml:space="preserve">1.7.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  <w:r w:rsidR="0074338D" w:rsidRPr="0074338D">
              <w:rPr>
                <w:rFonts w:ascii="Franklin Gothic Book" w:eastAsia="Times New Roman" w:hAnsi="Franklin Gothic Book" w:cs="Arial"/>
                <w:lang w:eastAsia="pl-PL"/>
              </w:rPr>
              <w:t xml:space="preserve">za dostawę pakietów grzewczych na magazyn techniczny Zamawiającego dla 1 obrotowego podgrzewacza </w:t>
            </w:r>
            <w:r w:rsidR="0074338D"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powietrza na 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GAVO „D” [PLN]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  <w:r w:rsidR="0074338D" w:rsidRPr="0074338D">
              <w:rPr>
                <w:rFonts w:ascii="Franklin Gothic Book" w:eastAsia="Times New Roman" w:hAnsi="Franklin Gothic Book" w:cs="Arial"/>
                <w:lang w:eastAsia="pl-PL"/>
              </w:rPr>
              <w:t>za dostawę pakietów grzewczych na magazyn techniczny Zamawiającego dla 1 obrotowego podgrzewacza powietrza na GAVO „D” [PLN]</w:t>
            </w:r>
            <w:bookmarkStart w:id="0" w:name="_GoBack"/>
            <w:bookmarkEnd w:id="0"/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  <w:tr w:rsidR="00C34402" w:rsidRPr="00C34402" w:rsidTr="00C543FC">
        <w:trPr>
          <w:trHeight w:val="549"/>
        </w:trPr>
        <w:tc>
          <w:tcPr>
            <w:tcW w:w="4815" w:type="dxa"/>
            <w:shd w:val="clear" w:color="auto" w:fill="D9D9D9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after="12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</w:tr>
    </w:tbl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</w:p>
    <w:p w:rsidR="00C34402" w:rsidRPr="00C34402" w:rsidRDefault="00C34402" w:rsidP="00C34402">
      <w:pPr>
        <w:numPr>
          <w:ilvl w:val="1"/>
          <w:numId w:val="4"/>
        </w:numPr>
        <w:tabs>
          <w:tab w:val="left" w:pos="3402"/>
        </w:tabs>
        <w:spacing w:after="40" w:line="240" w:lineRule="auto"/>
        <w:ind w:left="567" w:hanging="513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  <w:b/>
        </w:rPr>
        <w:t xml:space="preserve">Wynagrodzenie całkowite </w:t>
      </w:r>
      <w:r w:rsidRPr="00C34402">
        <w:rPr>
          <w:rFonts w:ascii="Franklin Gothic Book" w:eastAsia="Calibri" w:hAnsi="Franklin Gothic Book" w:cs="Arial"/>
        </w:rPr>
        <w:t>brutto stanowiące sumę wynagrodzeń określonych w pkt od 1.1. do 1.7. tabel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34402" w:rsidRPr="00C34402" w:rsidTr="00C543FC">
        <w:tc>
          <w:tcPr>
            <w:tcW w:w="4815" w:type="dxa"/>
            <w:shd w:val="clear" w:color="auto" w:fill="D9D9D9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Wynagrodzenia całkowitego BRUTTO - sumy wynagrodzenia za zakres dostaw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Wynagrodzenia całkowitego NETTO - sumy wynagrodzenia za zakres dostaw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C34402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4402" w:rsidRPr="00C34402" w:rsidTr="00C543FC">
        <w:tc>
          <w:tcPr>
            <w:tcW w:w="4815" w:type="dxa"/>
            <w:shd w:val="clear" w:color="auto" w:fill="D9D9D9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4402">
              <w:rPr>
                <w:rFonts w:ascii="Arial" w:eastAsia="Times New Roman" w:hAnsi="Arial" w:cs="Arial"/>
                <w:lang w:eastAsia="pl-PL"/>
              </w:rPr>
              <w:lastRenderedPageBreak/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C34402" w:rsidRPr="00C34402" w:rsidRDefault="00C34402" w:rsidP="00C34402">
            <w:pPr>
              <w:tabs>
                <w:tab w:val="left" w:pos="3402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4402" w:rsidRPr="00C34402" w:rsidRDefault="00C34402" w:rsidP="00C34402">
      <w:pPr>
        <w:tabs>
          <w:tab w:val="left" w:pos="3402"/>
        </w:tabs>
        <w:spacing w:after="0" w:line="360" w:lineRule="auto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</w:p>
    <w:p w:rsidR="00C34402" w:rsidRPr="00C34402" w:rsidRDefault="00C34402" w:rsidP="00C34402">
      <w:pPr>
        <w:numPr>
          <w:ilvl w:val="0"/>
          <w:numId w:val="1"/>
        </w:numPr>
        <w:tabs>
          <w:tab w:val="left" w:pos="3402"/>
        </w:tabs>
        <w:spacing w:after="200" w:line="276" w:lineRule="auto"/>
        <w:contextualSpacing/>
        <w:rPr>
          <w:rFonts w:ascii="Franklin Gothic Book" w:eastAsia="Calibri" w:hAnsi="Franklin Gothic Book" w:cs="Times New Roman"/>
        </w:rPr>
      </w:pPr>
      <w:r w:rsidRPr="00C34402">
        <w:rPr>
          <w:rFonts w:ascii="Franklin Gothic Book" w:eastAsia="Calibri" w:hAnsi="Franklin Gothic Book" w:cs="Times New Roman"/>
        </w:rPr>
        <w:t>Okres gwarancji wynosi 24 miesiące od daty pierwszego uruchomienia obrotowego podgrzewacza powietrza/spalin.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20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Warunki płatności faktur  30 dni</w:t>
      </w:r>
      <w:r w:rsidRPr="00C34402">
        <w:rPr>
          <w:rFonts w:ascii="Franklin Gothic Book" w:eastAsia="Calibri" w:hAnsi="Franklin Gothic Book" w:cs="Times New Roman"/>
        </w:rPr>
        <w:t xml:space="preserve"> </w:t>
      </w:r>
      <w:r w:rsidRPr="00C34402">
        <w:rPr>
          <w:rFonts w:ascii="Franklin Gothic Book" w:eastAsia="Calibri" w:hAnsi="Franklin Gothic Book" w:cs="Arial"/>
        </w:rPr>
        <w:t>od daty skutecznego dostarczenia faktury</w:t>
      </w:r>
      <w:r w:rsidRPr="00C34402" w:rsidDel="00B837A5">
        <w:rPr>
          <w:rFonts w:ascii="Franklin Gothic Book" w:eastAsia="Calibri" w:hAnsi="Franklin Gothic Book" w:cs="Arial"/>
        </w:rPr>
        <w:t xml:space="preserve"> </w:t>
      </w:r>
      <w:r w:rsidRPr="00C34402">
        <w:rPr>
          <w:rFonts w:ascii="Franklin Gothic Book" w:eastAsia="Calibri" w:hAnsi="Franklin Gothic Book" w:cs="Arial"/>
        </w:rPr>
        <w:t>.</w:t>
      </w:r>
      <w:r w:rsidRPr="00C34402">
        <w:rPr>
          <w:rFonts w:ascii="Arial" w:eastAsia="Calibri" w:hAnsi="Arial" w:cs="Arial"/>
        </w:rPr>
        <w:t xml:space="preserve"> </w:t>
      </w:r>
      <w:r w:rsidRPr="00C34402">
        <w:rPr>
          <w:rFonts w:ascii="Franklin Gothic Book" w:eastAsia="Calibri" w:hAnsi="Franklin Gothic Book" w:cs="Arial"/>
        </w:rPr>
        <w:t>W przypadku, gdy termin płatności przypada w sobotę lub dzień ustawowo wolny od pracy, płatność wynagrodzenia nastąpi w pierwszy dzień roboczy przypadający po tych dniach.</w:t>
      </w:r>
    </w:p>
    <w:p w:rsidR="00C34402" w:rsidRPr="00C34402" w:rsidRDefault="00C34402" w:rsidP="00C34402">
      <w:pPr>
        <w:spacing w:after="200" w:line="240" w:lineRule="auto"/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20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  <w:kern w:val="20"/>
        </w:rPr>
        <w:t>Wybór naszej oferty będzie/nie będzie prowadzić do powstania u Zamawiającego</w:t>
      </w:r>
      <w:r w:rsidRPr="00C34402">
        <w:rPr>
          <w:rFonts w:ascii="Franklin Gothic Book" w:eastAsia="Calibri" w:hAnsi="Franklin Gothic Book" w:cs="Arial"/>
        </w:rPr>
        <w:t xml:space="preserve"> obowiązku podatkowego.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Oferujemy wykonanie przedmiotu zamówienia zgodnie z wymaganiami podanymi w SIWZ.</w:t>
      </w:r>
      <w:r w:rsidRPr="00C34402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Oświadczamy, że Oferta jest opracowana dla kompletnego zakresu przedmiotu zamówienia, na który składamy ofertę.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Oświadczamy, że zdobyliśmy wszystkie informacje konieczne do właściwego przygotowania Oferty i akceptujemy je bez zastrzeżeń.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426"/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ab/>
        <w:t>Oświadczamy, że zdobyliśmy wszystkie informacje , w tym także podczas wizji lokalnej , konieczne do właściwego przygotowania Oferty i akceptujemy je bez zastrzeżeń.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Oświadczamy, że zapoznaliśmy się z wymaganiami przyszłej Umowy zamieszczonej w Części III SIWZ i akceptujemy jej warunki.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Zobowiązujemy się w przypadku wybrania naszej Oferty, jako Najkorzystniejszej do:</w:t>
      </w:r>
    </w:p>
    <w:p w:rsidR="00C34402" w:rsidRPr="00C34402" w:rsidRDefault="00C34402" w:rsidP="00C34402">
      <w:pPr>
        <w:numPr>
          <w:ilvl w:val="1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podpisania Umowy w miejscu i terminie wyznaczonym przez Zamawiającego,</w:t>
      </w:r>
    </w:p>
    <w:p w:rsidR="00C34402" w:rsidRPr="00C34402" w:rsidRDefault="00C34402" w:rsidP="00C34402">
      <w:pPr>
        <w:numPr>
          <w:ilvl w:val="1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 xml:space="preserve">wystawiania faktur zgodnie z obowiązującymi w Polsce przepisami na wartość Przedmiotu Zamówienia/Umowy. 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Informujemy, że Wadium w kwocie ...................... (uzupełni Wykonawca) PLN zostało wniesione w dniu ............... (uzupełni Wykonawca) w formie……………………………………………………………………………………………(uzupełni Wykonawca)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Po zakończeniu postępowania prosimy o zwrot wadium (dotyczy wadium wniesionego w pieniądzu) na numer rachunku bankowego ………………………………………………(uzupełni Wykonawca)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Wadium wniesione w formie niepieniężnej prosimy przesłać na adres ………………………………(uzupełni Wykonawca)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Potwierdzamy, że okres związania Ofertą wynosi 60 dni</w:t>
      </w:r>
      <w:r w:rsidRPr="00C34402">
        <w:rPr>
          <w:rFonts w:ascii="Franklin Gothic Book" w:eastAsia="Calibri" w:hAnsi="Franklin Gothic Book" w:cs="Arial"/>
          <w:color w:val="009900"/>
        </w:rPr>
        <w:t xml:space="preserve"> </w:t>
      </w:r>
      <w:r w:rsidRPr="00C34402">
        <w:rPr>
          <w:rFonts w:ascii="Franklin Gothic Book" w:eastAsia="Calibri" w:hAnsi="Franklin Gothic Book" w:cs="Arial"/>
        </w:rPr>
        <w:t>od dnia upływu terminu składania Ofert.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 xml:space="preserve">Oświadczamy, że składamy Ofertę, jako </w:t>
      </w:r>
      <w:r w:rsidRPr="00C34402">
        <w:rPr>
          <w:rFonts w:ascii="Franklin Gothic Book" w:eastAsia="Calibri" w:hAnsi="Franklin Gothic Book" w:cs="Arial"/>
          <w:vertAlign w:val="superscript"/>
        </w:rPr>
        <w:footnoteReference w:customMarkFollows="1" w:id="1"/>
        <w:t>1</w:t>
      </w:r>
      <w:r w:rsidRPr="00C34402">
        <w:rPr>
          <w:rFonts w:ascii="Franklin Gothic Book" w:eastAsia="Calibri" w:hAnsi="Franklin Gothic Book" w:cs="Arial"/>
        </w:rPr>
        <w:t>:</w:t>
      </w:r>
    </w:p>
    <w:p w:rsidR="00C34402" w:rsidRPr="00C34402" w:rsidRDefault="00C34402" w:rsidP="00C34402">
      <w:pPr>
        <w:numPr>
          <w:ilvl w:val="1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Wykonawca samodzielny,</w:t>
      </w:r>
    </w:p>
    <w:p w:rsidR="00C34402" w:rsidRPr="00C34402" w:rsidRDefault="00C34402" w:rsidP="00C34402">
      <w:pPr>
        <w:numPr>
          <w:ilvl w:val="1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C34402">
        <w:rPr>
          <w:rFonts w:ascii="Franklin Gothic Book" w:eastAsia="Calibri" w:hAnsi="Franklin Gothic Book" w:cs="Arial"/>
          <w:b/>
        </w:rPr>
        <w:t>Załącznik nr 3 do Formularza „Oferta"</w:t>
      </w:r>
      <w:r w:rsidRPr="00C34402">
        <w:rPr>
          <w:rFonts w:ascii="Franklin Gothic Book" w:eastAsia="Calibri" w:hAnsi="Franklin Gothic Book" w:cs="Arial"/>
        </w:rPr>
        <w:t>).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200" w:line="276" w:lineRule="auto"/>
        <w:contextualSpacing/>
        <w:jc w:val="both"/>
        <w:rPr>
          <w:rFonts w:ascii="Franklin Gothic Book" w:eastAsia="Times New Roman" w:hAnsi="Franklin Gothic Book" w:cs="Arial"/>
          <w:lang w:eastAsia="pl-PL"/>
        </w:rPr>
      </w:pPr>
      <w:r w:rsidRPr="00C34402">
        <w:rPr>
          <w:rFonts w:ascii="Franklin Gothic Book" w:eastAsia="Times New Roman" w:hAnsi="Franklin Gothic Book" w:cs="Arial"/>
          <w:lang w:eastAsia="pl-PL"/>
        </w:rPr>
        <w:t xml:space="preserve">Oświadczamy, że zostaliśmy poinformowani, że nie później niż w terminie składania ofert możemy zgodnie z art. 8 ust. 3 ustawy z dnia 29 stycznia 2004r. - Prawo zamówień publicznych (Dz. U. z 2018, poz. 1986 ze zm.) zastrzec, iż Zamawiający nie będzie mógł udostępnić </w:t>
      </w:r>
      <w:r w:rsidRPr="00C34402">
        <w:rPr>
          <w:rFonts w:ascii="Franklin Gothic Book" w:eastAsia="Times New Roman" w:hAnsi="Franklin Gothic Book" w:cs="Arial"/>
          <w:lang w:eastAsia="pl-PL"/>
        </w:rPr>
        <w:lastRenderedPageBreak/>
        <w:t>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:rsidR="00C34402" w:rsidRPr="00C34402" w:rsidRDefault="00C34402" w:rsidP="00C34402">
      <w:pPr>
        <w:widowControl w:val="0"/>
        <w:numPr>
          <w:ilvl w:val="0"/>
          <w:numId w:val="3"/>
        </w:numPr>
        <w:tabs>
          <w:tab w:val="left" w:pos="3402"/>
        </w:tabs>
        <w:spacing w:before="120" w:after="60" w:line="240" w:lineRule="auto"/>
        <w:jc w:val="both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C34402">
        <w:rPr>
          <w:rFonts w:ascii="Franklin Gothic Book" w:eastAsia="Times New Roman" w:hAnsi="Franklin Gothic Book" w:cs="Arial"/>
          <w:color w:val="000000"/>
          <w:lang w:eastAsia="pl-PL"/>
        </w:rPr>
        <w:t>„Oświadczam, że wypełniłem obowiązki informacyjne przewidziane w art. 13 lub art. 14 RODO</w:t>
      </w:r>
      <w:r w:rsidRPr="00C34402">
        <w:rPr>
          <w:rFonts w:ascii="Franklin Gothic Book" w:eastAsia="Times New Roman" w:hAnsi="Franklin Gothic Book" w:cs="Arial"/>
          <w:color w:val="000000"/>
          <w:vertAlign w:val="superscript"/>
          <w:lang w:eastAsia="pl-PL"/>
        </w:rPr>
        <w:footnoteReference w:id="2"/>
      </w:r>
      <w:r w:rsidRPr="00C34402">
        <w:rPr>
          <w:rFonts w:ascii="Franklin Gothic Book" w:eastAsia="Times New Roman" w:hAnsi="Franklin Gothic Book" w:cs="Arial"/>
          <w:color w:val="000000"/>
          <w:vertAlign w:val="superscript"/>
          <w:lang w:eastAsia="pl-PL"/>
        </w:rPr>
        <w:t xml:space="preserve"> </w:t>
      </w:r>
      <w:r w:rsidRPr="00C34402">
        <w:rPr>
          <w:rFonts w:ascii="Franklin Gothic Book" w:eastAsia="Times New Roman" w:hAnsi="Franklin Gothic Book" w:cs="Arial"/>
          <w:color w:val="000000"/>
          <w:lang w:eastAsia="pl-PL"/>
        </w:rPr>
        <w:t xml:space="preserve">wobec osób fizycznych, </w:t>
      </w:r>
      <w:r w:rsidRPr="00C34402">
        <w:rPr>
          <w:rFonts w:ascii="Franklin Gothic Book" w:eastAsia="Times New Roman" w:hAnsi="Franklin Gothic Book" w:cs="Arial"/>
          <w:lang w:eastAsia="pl-PL"/>
        </w:rPr>
        <w:t>od których dane osobowe bezpośrednio lub pośrednio pozyskałem</w:t>
      </w:r>
      <w:r w:rsidRPr="00C34402">
        <w:rPr>
          <w:rFonts w:ascii="Franklin Gothic Book" w:eastAsia="Times New Roman" w:hAnsi="Franklin Gothic Book" w:cs="Arial"/>
          <w:color w:val="000000"/>
          <w:lang w:eastAsia="pl-PL"/>
        </w:rPr>
        <w:t xml:space="preserve"> w celu ubiegania się o udzielenie zamówienia publicznego w niniejszym postępowaniu</w:t>
      </w:r>
      <w:r w:rsidRPr="00C34402">
        <w:rPr>
          <w:rFonts w:ascii="Franklin Gothic Book" w:eastAsia="Times New Roman" w:hAnsi="Franklin Gothic Book" w:cs="Arial"/>
          <w:lang w:eastAsia="pl-PL"/>
        </w:rPr>
        <w:t xml:space="preserve">, w odniesieniu do celów i zasad przetwarzania danych osobowych przedstawionych przez Administratora w poniższej klauzuli informacyjnej </w:t>
      </w:r>
      <w:r w:rsidRPr="00C34402">
        <w:rPr>
          <w:rFonts w:ascii="Franklin Gothic Book" w:eastAsia="Times New Roman" w:hAnsi="Franklin Gothic Book" w:cs="Arial"/>
          <w:vertAlign w:val="superscript"/>
          <w:lang w:eastAsia="pl-PL"/>
        </w:rPr>
        <w:footnoteReference w:id="3"/>
      </w:r>
    </w:p>
    <w:p w:rsidR="00C34402" w:rsidRPr="00C34402" w:rsidRDefault="00C34402" w:rsidP="00C34402">
      <w:pPr>
        <w:spacing w:after="0" w:line="240" w:lineRule="auto"/>
        <w:ind w:left="425"/>
        <w:jc w:val="center"/>
        <w:rPr>
          <w:rFonts w:ascii="Franklin Gothic Book" w:eastAsia="Calibri" w:hAnsi="Franklin Gothic Book" w:cs="Arial"/>
          <w:b/>
        </w:rPr>
      </w:pPr>
      <w:r w:rsidRPr="00C34402">
        <w:rPr>
          <w:rFonts w:ascii="Franklin Gothic Book" w:eastAsia="Calibri" w:hAnsi="Franklin Gothic Book" w:cs="Arial"/>
          <w:b/>
        </w:rPr>
        <w:t>Klauzula informacyjna Administratora</w:t>
      </w:r>
    </w:p>
    <w:p w:rsidR="00C34402" w:rsidRPr="00C34402" w:rsidRDefault="00C34402" w:rsidP="00C34402">
      <w:pPr>
        <w:spacing w:after="0" w:line="240" w:lineRule="auto"/>
        <w:ind w:left="425"/>
        <w:jc w:val="center"/>
        <w:rPr>
          <w:rFonts w:ascii="Franklin Gothic Book" w:eastAsia="Calibri" w:hAnsi="Franklin Gothic Book" w:cs="Arial"/>
          <w:b/>
        </w:rPr>
      </w:pPr>
      <w:r w:rsidRPr="00C34402">
        <w:rPr>
          <w:rFonts w:ascii="Franklin Gothic Book" w:eastAsia="Calibri" w:hAnsi="Franklin Gothic Book" w:cs="Arial"/>
          <w:b/>
        </w:rPr>
        <w:t>związana z postępowaniem o udzielenie zamówienia publicznego</w:t>
      </w:r>
    </w:p>
    <w:p w:rsidR="00C34402" w:rsidRPr="00C34402" w:rsidRDefault="00C34402" w:rsidP="00C34402">
      <w:pPr>
        <w:spacing w:after="0" w:line="240" w:lineRule="auto"/>
        <w:ind w:left="425"/>
        <w:jc w:val="center"/>
        <w:rPr>
          <w:rFonts w:ascii="Franklin Gothic Book" w:eastAsia="Calibri" w:hAnsi="Franklin Gothic Book" w:cs="Arial"/>
          <w:b/>
        </w:rPr>
      </w:pPr>
    </w:p>
    <w:p w:rsidR="00C34402" w:rsidRPr="00C34402" w:rsidRDefault="00C34402" w:rsidP="00C34402">
      <w:pPr>
        <w:spacing w:line="240" w:lineRule="auto"/>
        <w:jc w:val="both"/>
        <w:rPr>
          <w:rFonts w:ascii="Franklin Gothic Book" w:eastAsia="Calibri" w:hAnsi="Franklin Gothic Book" w:cs="Arial"/>
          <w:lang w:val="en-GB"/>
        </w:rPr>
      </w:pPr>
      <w:r w:rsidRPr="00C34402">
        <w:rPr>
          <w:rFonts w:ascii="Franklin Gothic Book" w:eastAsia="Calibri" w:hAnsi="Franklin Gothic Book" w:cs="Aria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</w:r>
      <w:r w:rsidRPr="00C34402">
        <w:rPr>
          <w:rFonts w:ascii="Franklin Gothic Book" w:eastAsia="Calibri" w:hAnsi="Franklin Gothic Book" w:cs="Arial"/>
          <w:lang w:val="en-GB"/>
        </w:rPr>
        <w:t xml:space="preserve">UE L 119 z 04.05.2016, str. 1), </w:t>
      </w:r>
      <w:proofErr w:type="spellStart"/>
      <w:r w:rsidRPr="00C34402">
        <w:rPr>
          <w:rFonts w:ascii="Franklin Gothic Book" w:eastAsia="Calibri" w:hAnsi="Franklin Gothic Book" w:cs="Arial"/>
          <w:lang w:val="en-GB"/>
        </w:rPr>
        <w:t>dalej</w:t>
      </w:r>
      <w:proofErr w:type="spellEnd"/>
      <w:r w:rsidRPr="00C34402">
        <w:rPr>
          <w:rFonts w:ascii="Franklin Gothic Book" w:eastAsia="Calibri" w:hAnsi="Franklin Gothic Book" w:cs="Arial"/>
          <w:lang w:val="en-GB"/>
        </w:rPr>
        <w:t xml:space="preserve">: </w:t>
      </w:r>
      <w:r w:rsidRPr="00C34402">
        <w:rPr>
          <w:rFonts w:ascii="Franklin Gothic Book" w:eastAsia="Calibri" w:hAnsi="Franklin Gothic Book" w:cs="Arial"/>
          <w:b/>
          <w:lang w:val="en-GB"/>
        </w:rPr>
        <w:t>RODO</w:t>
      </w:r>
      <w:r w:rsidRPr="00C34402">
        <w:rPr>
          <w:rFonts w:ascii="Franklin Gothic Book" w:eastAsia="Calibri" w:hAnsi="Franklin Gothic Book" w:cs="Arial"/>
          <w:lang w:val="en-GB"/>
        </w:rPr>
        <w:t xml:space="preserve">, </w:t>
      </w:r>
      <w:proofErr w:type="spellStart"/>
      <w:r w:rsidRPr="00C34402">
        <w:rPr>
          <w:rFonts w:ascii="Franklin Gothic Book" w:eastAsia="Calibri" w:hAnsi="Franklin Gothic Book" w:cs="Arial"/>
          <w:lang w:val="en-GB"/>
        </w:rPr>
        <w:t>informujemy</w:t>
      </w:r>
      <w:proofErr w:type="spellEnd"/>
      <w:r w:rsidRPr="00C34402">
        <w:rPr>
          <w:rFonts w:ascii="Franklin Gothic Book" w:eastAsia="Calibri" w:hAnsi="Franklin Gothic Book" w:cs="Arial"/>
          <w:lang w:val="en-GB"/>
        </w:rPr>
        <w:t xml:space="preserve">, </w:t>
      </w:r>
      <w:proofErr w:type="spellStart"/>
      <w:r w:rsidRPr="00C34402">
        <w:rPr>
          <w:rFonts w:ascii="Franklin Gothic Book" w:eastAsia="Calibri" w:hAnsi="Franklin Gothic Book" w:cs="Arial"/>
          <w:lang w:val="en-GB"/>
        </w:rPr>
        <w:t>że</w:t>
      </w:r>
      <w:proofErr w:type="spellEnd"/>
      <w:r w:rsidRPr="00C34402">
        <w:rPr>
          <w:rFonts w:ascii="Franklin Gothic Book" w:eastAsia="Calibri" w:hAnsi="Franklin Gothic Book" w:cs="Arial"/>
          <w:lang w:val="en-GB"/>
        </w:rPr>
        <w:t>:</w:t>
      </w: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ind w:left="357" w:hanging="357"/>
        <w:jc w:val="both"/>
        <w:rPr>
          <w:rFonts w:ascii="Franklin Gothic Book" w:eastAsia="Calibri" w:hAnsi="Franklin Gothic Book" w:cs="Arial"/>
          <w:b/>
        </w:rPr>
      </w:pPr>
      <w:r w:rsidRPr="00C34402">
        <w:rPr>
          <w:rFonts w:ascii="Franklin Gothic Book" w:eastAsia="Calibri" w:hAnsi="Franklin Gothic Book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34402">
        <w:rPr>
          <w:rFonts w:ascii="Franklin Gothic Book" w:eastAsia="Calibri" w:hAnsi="Franklin Gothic Book" w:cs="Arial"/>
          <w:b/>
        </w:rPr>
        <w:t>Administrator</w:t>
      </w:r>
      <w:r w:rsidRPr="00C34402">
        <w:rPr>
          <w:rFonts w:ascii="Franklin Gothic Book" w:eastAsia="Calibri" w:hAnsi="Franklin Gothic Book" w:cs="Arial"/>
        </w:rPr>
        <w:t>).</w:t>
      </w:r>
    </w:p>
    <w:p w:rsidR="00C34402" w:rsidRPr="00C34402" w:rsidRDefault="00C34402" w:rsidP="00C34402">
      <w:pPr>
        <w:ind w:left="360"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Dane kontaktowe:</w:t>
      </w:r>
    </w:p>
    <w:p w:rsidR="00C34402" w:rsidRPr="00C34402" w:rsidRDefault="00C34402" w:rsidP="00C34402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709" w:hanging="284"/>
        <w:jc w:val="both"/>
        <w:rPr>
          <w:rFonts w:ascii="Franklin Gothic Book" w:eastAsia="Calibri" w:hAnsi="Franklin Gothic Book" w:cs="Arial"/>
          <w:b/>
        </w:rPr>
      </w:pPr>
      <w:r w:rsidRPr="00C34402">
        <w:rPr>
          <w:rFonts w:ascii="Franklin Gothic Book" w:eastAsia="Calibri" w:hAnsi="Franklin Gothic Book" w:cs="Arial"/>
          <w:b/>
        </w:rPr>
        <w:t xml:space="preserve">Inspektor Ochrony Danych - </w:t>
      </w:r>
      <w:r w:rsidRPr="00C34402">
        <w:rPr>
          <w:rFonts w:ascii="Franklin Gothic Book" w:eastAsia="Calibri" w:hAnsi="Franklin Gothic Book" w:cs="Arial"/>
        </w:rPr>
        <w:t xml:space="preserve">e-mail: </w:t>
      </w:r>
      <w:hyperlink r:id="rId7" w:history="1">
        <w:r w:rsidRPr="00C34402">
          <w:rPr>
            <w:rFonts w:ascii="Franklin Gothic Book" w:eastAsia="Calibri" w:hAnsi="Franklin Gothic Book" w:cs="Times New Roman"/>
            <w:color w:val="0563C1"/>
            <w:u w:val="single"/>
          </w:rPr>
          <w:t>eep.iod@enea.pl</w:t>
        </w:r>
      </w:hyperlink>
      <w:r w:rsidRPr="00C34402">
        <w:rPr>
          <w:rFonts w:ascii="Franklin Gothic Book" w:eastAsia="Calibri" w:hAnsi="Franklin Gothic Book" w:cs="Arial"/>
        </w:rPr>
        <w:t>, telefon: 15 / 865 6383</w:t>
      </w: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Pana/Pani dane osobowe przetwarzane będą na podstawie art. 6 ust. 1 lit. c RODO w celu związanym z postępowaniem o udzielenie zamówienia publicznego nr NZ/PZP/32/2018 prowadzonym w trybie przetargu nieograniczonego.</w:t>
      </w:r>
    </w:p>
    <w:p w:rsidR="00C34402" w:rsidRPr="00C34402" w:rsidRDefault="00C34402" w:rsidP="00C34402">
      <w:pPr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34402">
        <w:rPr>
          <w:rFonts w:ascii="Franklin Gothic Book" w:eastAsia="Calibri" w:hAnsi="Franklin Gothic Book" w:cs="Arial"/>
        </w:rPr>
        <w:t>Pzp</w:t>
      </w:r>
      <w:proofErr w:type="spellEnd"/>
      <w:r w:rsidRPr="00C34402">
        <w:rPr>
          <w:rFonts w:ascii="Franklin Gothic Book" w:eastAsia="Calibri" w:hAnsi="Franklin Gothic Book" w:cs="Arial"/>
        </w:rPr>
        <w:t>”.</w:t>
      </w:r>
    </w:p>
    <w:p w:rsidR="00C34402" w:rsidRPr="00C34402" w:rsidRDefault="00C34402" w:rsidP="00C34402">
      <w:pPr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C34402" w:rsidRPr="00C34402" w:rsidRDefault="00C34402" w:rsidP="00C34402">
      <w:pPr>
        <w:ind w:left="360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34402" w:rsidRPr="00C34402" w:rsidRDefault="00C34402" w:rsidP="00C34402">
      <w:pPr>
        <w:ind w:left="360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34402" w:rsidRPr="00C34402" w:rsidRDefault="00C34402" w:rsidP="00C34402">
      <w:pPr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 xml:space="preserve">Pani/Pana dane osobowe będą przechowywane, zgodnie z art. 97 ust. 1 ustawy </w:t>
      </w:r>
      <w:proofErr w:type="spellStart"/>
      <w:r w:rsidRPr="00C34402">
        <w:rPr>
          <w:rFonts w:ascii="Franklin Gothic Book" w:eastAsia="Calibri" w:hAnsi="Franklin Gothic Book" w:cs="Arial"/>
        </w:rPr>
        <w:t>Pzp</w:t>
      </w:r>
      <w:proofErr w:type="spellEnd"/>
      <w:r w:rsidRPr="00C34402">
        <w:rPr>
          <w:rFonts w:ascii="Franklin Gothic Book" w:eastAsia="Calibri" w:hAnsi="Franklin Gothic Book" w:cs="Arial"/>
        </w:rPr>
        <w:t>, przez okres 4 lat od dnia zakończenia postępowania o udzielenie zamówienia, a jeżeli czas trwania umowy przekracza 4 lata, okres przechowywania obejmuje cały czas trwania umowy.</w:t>
      </w:r>
    </w:p>
    <w:p w:rsidR="00C34402" w:rsidRPr="00C34402" w:rsidRDefault="00C34402" w:rsidP="00C34402">
      <w:pPr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34402">
        <w:rPr>
          <w:rFonts w:ascii="Franklin Gothic Book" w:eastAsia="Calibri" w:hAnsi="Franklin Gothic Book" w:cs="Arial"/>
        </w:rPr>
        <w:t>Pzp</w:t>
      </w:r>
      <w:proofErr w:type="spellEnd"/>
      <w:r w:rsidRPr="00C34402">
        <w:rPr>
          <w:rFonts w:ascii="Franklin Gothic Book" w:eastAsia="Calibri" w:hAnsi="Franklin Gothic Book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C34402">
        <w:rPr>
          <w:rFonts w:ascii="Franklin Gothic Book" w:eastAsia="Calibri" w:hAnsi="Franklin Gothic Book" w:cs="Arial"/>
        </w:rPr>
        <w:t>Pzp</w:t>
      </w:r>
      <w:proofErr w:type="spellEnd"/>
      <w:r w:rsidRPr="00C34402">
        <w:rPr>
          <w:rFonts w:ascii="Franklin Gothic Book" w:eastAsia="Calibri" w:hAnsi="Franklin Gothic Book" w:cs="Arial"/>
        </w:rPr>
        <w:t xml:space="preserve">;  </w:t>
      </w:r>
    </w:p>
    <w:p w:rsidR="00C34402" w:rsidRPr="00C34402" w:rsidRDefault="00C34402" w:rsidP="00C34402">
      <w:pPr>
        <w:ind w:left="720"/>
        <w:contextualSpacing/>
        <w:rPr>
          <w:rFonts w:ascii="Franklin Gothic Book" w:eastAsia="Calibri" w:hAnsi="Franklin Gothic Book" w:cs="Arial"/>
        </w:rPr>
      </w:pP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W odniesieniu do Pani/Pana danych osobowych decyzje nie będą podejmowane w sposób zautomatyzowany (</w:t>
      </w:r>
      <w:r w:rsidRPr="00C34402">
        <w:rPr>
          <w:rFonts w:ascii="Franklin Gothic Book" w:eastAsia="Calibri" w:hAnsi="Franklin Gothic Book" w:cs="Arial"/>
          <w:bCs/>
        </w:rPr>
        <w:t>nie będą podlegały profilowaniu)</w:t>
      </w:r>
      <w:r w:rsidRPr="00C34402">
        <w:rPr>
          <w:rFonts w:ascii="Franklin Gothic Book" w:eastAsia="Calibri" w:hAnsi="Franklin Gothic Book" w:cs="Arial"/>
        </w:rPr>
        <w:t>, stosowanie do art. 22 RODO.</w:t>
      </w:r>
    </w:p>
    <w:p w:rsidR="00C34402" w:rsidRPr="00C34402" w:rsidRDefault="00C34402" w:rsidP="00C34402">
      <w:pPr>
        <w:ind w:left="720"/>
        <w:contextualSpacing/>
        <w:rPr>
          <w:rFonts w:ascii="Franklin Gothic Book" w:eastAsia="Calibri" w:hAnsi="Franklin Gothic Book" w:cs="Arial"/>
          <w:bCs/>
        </w:rPr>
      </w:pP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  <w:bCs/>
        </w:rPr>
        <w:t>Administrator danych nie ma zamiaru przekazywać danych osobowych do państwa trzeciego.</w:t>
      </w:r>
      <w:r w:rsidRPr="00C34402">
        <w:rPr>
          <w:rFonts w:ascii="Franklin Gothic Book" w:eastAsia="Calibri" w:hAnsi="Franklin Gothic Book" w:cs="Arial"/>
          <w:bCs/>
        </w:rPr>
        <w:br/>
      </w: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Posiada Pani/Pan:</w:t>
      </w:r>
    </w:p>
    <w:p w:rsidR="00C34402" w:rsidRPr="00C34402" w:rsidRDefault="00C34402" w:rsidP="00C34402">
      <w:pPr>
        <w:numPr>
          <w:ilvl w:val="0"/>
          <w:numId w:val="7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na podstawie art. 15 RODO prawo dostępu do danych osobowych Pani/Pana dotyczących;</w:t>
      </w:r>
    </w:p>
    <w:p w:rsidR="00C34402" w:rsidRPr="00C34402" w:rsidRDefault="00C34402" w:rsidP="00C34402">
      <w:pPr>
        <w:numPr>
          <w:ilvl w:val="0"/>
          <w:numId w:val="7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na podstawie art. 16 RODO prawo do sprostowania Pani/Pana danych osobowych *;</w:t>
      </w:r>
    </w:p>
    <w:p w:rsidR="00C34402" w:rsidRPr="00C34402" w:rsidRDefault="00C34402" w:rsidP="00C34402">
      <w:pPr>
        <w:numPr>
          <w:ilvl w:val="0"/>
          <w:numId w:val="7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C34402" w:rsidRPr="00C34402" w:rsidRDefault="00C34402" w:rsidP="00C34402">
      <w:pPr>
        <w:numPr>
          <w:ilvl w:val="0"/>
          <w:numId w:val="7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prawo do wniesienia skargi do Prezesa Urzędu Ochrony Danych Osobowych, gdy uzna Pani/Pan, że przetwarzanie danych osobowych Pani/Pana dotyczących narusza przepisy RODO;</w:t>
      </w: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rPr>
          <w:rFonts w:ascii="Franklin Gothic Book" w:eastAsia="Calibri" w:hAnsi="Franklin Gothic Book" w:cs="Arial"/>
          <w:bCs/>
        </w:rPr>
      </w:pPr>
      <w:r w:rsidRPr="00C34402">
        <w:rPr>
          <w:rFonts w:ascii="Franklin Gothic Book" w:eastAsia="Calibri" w:hAnsi="Franklin Gothic Book" w:cs="Arial"/>
          <w:bCs/>
        </w:rPr>
        <w:t>Nie przysługuje Pani/Panu:</w:t>
      </w:r>
    </w:p>
    <w:p w:rsidR="00C34402" w:rsidRPr="00C34402" w:rsidRDefault="00C34402" w:rsidP="00C34402">
      <w:pPr>
        <w:numPr>
          <w:ilvl w:val="0"/>
          <w:numId w:val="8"/>
        </w:numPr>
        <w:tabs>
          <w:tab w:val="left" w:pos="3402"/>
        </w:tabs>
        <w:spacing w:after="0" w:line="240" w:lineRule="auto"/>
        <w:contextualSpacing/>
        <w:rPr>
          <w:rFonts w:ascii="Franklin Gothic Book" w:eastAsia="Calibri" w:hAnsi="Franklin Gothic Book" w:cs="Arial"/>
          <w:bCs/>
        </w:rPr>
      </w:pPr>
      <w:r w:rsidRPr="00C34402">
        <w:rPr>
          <w:rFonts w:ascii="Franklin Gothic Book" w:eastAsia="Calibri" w:hAnsi="Franklin Gothic Book" w:cs="Arial"/>
          <w:bCs/>
        </w:rPr>
        <w:t>w związku z art. 17 ust. 3 lit. b, d lub e RODO prawo do usunięcia danych osobowych;</w:t>
      </w:r>
    </w:p>
    <w:p w:rsidR="00C34402" w:rsidRPr="00C34402" w:rsidRDefault="00C34402" w:rsidP="00C34402">
      <w:pPr>
        <w:numPr>
          <w:ilvl w:val="0"/>
          <w:numId w:val="8"/>
        </w:numPr>
        <w:tabs>
          <w:tab w:val="left" w:pos="3402"/>
        </w:tabs>
        <w:spacing w:after="0" w:line="240" w:lineRule="auto"/>
        <w:contextualSpacing/>
        <w:rPr>
          <w:rFonts w:ascii="Franklin Gothic Book" w:eastAsia="Calibri" w:hAnsi="Franklin Gothic Book" w:cs="Arial"/>
          <w:bCs/>
        </w:rPr>
      </w:pPr>
      <w:r w:rsidRPr="00C34402">
        <w:rPr>
          <w:rFonts w:ascii="Franklin Gothic Book" w:eastAsia="Calibri" w:hAnsi="Franklin Gothic Book" w:cs="Arial"/>
          <w:bCs/>
        </w:rPr>
        <w:t>prawo do przenoszenia danych osobowych, o którym mowa w art. 20 RODO;</w:t>
      </w:r>
    </w:p>
    <w:p w:rsidR="00C34402" w:rsidRPr="00C34402" w:rsidRDefault="00C34402" w:rsidP="00C34402">
      <w:pPr>
        <w:numPr>
          <w:ilvl w:val="0"/>
          <w:numId w:val="8"/>
        </w:numPr>
        <w:tabs>
          <w:tab w:val="left" w:pos="3402"/>
        </w:tabs>
        <w:spacing w:after="0" w:line="240" w:lineRule="auto"/>
        <w:contextualSpacing/>
        <w:rPr>
          <w:rFonts w:ascii="Franklin Gothic Book" w:eastAsia="Calibri" w:hAnsi="Franklin Gothic Book" w:cs="Arial"/>
          <w:bCs/>
        </w:rPr>
      </w:pPr>
      <w:r w:rsidRPr="00C34402">
        <w:rPr>
          <w:rFonts w:ascii="Franklin Gothic Book" w:eastAsia="Calibri" w:hAnsi="Franklin Gothic Book" w:cs="Arial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34402" w:rsidRPr="00C34402" w:rsidRDefault="00C34402" w:rsidP="00C34402">
      <w:pPr>
        <w:ind w:left="1080"/>
        <w:contextualSpacing/>
        <w:rPr>
          <w:rFonts w:ascii="Franklin Gothic Book" w:eastAsia="Calibri" w:hAnsi="Franklin Gothic Book" w:cs="Arial"/>
          <w:bCs/>
        </w:rPr>
      </w:pPr>
    </w:p>
    <w:p w:rsidR="00C34402" w:rsidRPr="00C34402" w:rsidRDefault="00C34402" w:rsidP="00C34402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8" w:history="1">
        <w:r w:rsidRPr="00C34402">
          <w:rPr>
            <w:rFonts w:ascii="Franklin Gothic Book" w:eastAsia="Calibri" w:hAnsi="Franklin Gothic Book" w:cs="Times New Roman"/>
            <w:color w:val="0563C1"/>
            <w:u w:val="single"/>
          </w:rPr>
          <w:t>eep.iod@enea.pl</w:t>
        </w:r>
      </w:hyperlink>
      <w:r w:rsidRPr="00C34402">
        <w:rPr>
          <w:rFonts w:ascii="Franklin Gothic Book" w:eastAsia="Calibri" w:hAnsi="Franklin Gothic Book" w:cs="Times New Roman"/>
        </w:rPr>
        <w:t>.</w:t>
      </w:r>
    </w:p>
    <w:p w:rsidR="00C34402" w:rsidRPr="00C34402" w:rsidRDefault="00C34402" w:rsidP="00C34402">
      <w:pPr>
        <w:numPr>
          <w:ilvl w:val="0"/>
          <w:numId w:val="5"/>
        </w:numPr>
        <w:pBdr>
          <w:bottom w:val="single" w:sz="6" w:space="1" w:color="auto"/>
        </w:pBdr>
        <w:tabs>
          <w:tab w:val="left" w:pos="3402"/>
        </w:tabs>
        <w:spacing w:after="0" w:line="240" w:lineRule="auto"/>
        <w:ind w:left="357" w:hanging="357"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C34402" w:rsidRPr="00C34402" w:rsidRDefault="00C34402" w:rsidP="00C34402">
      <w:pPr>
        <w:ind w:left="426"/>
        <w:contextualSpacing/>
        <w:jc w:val="both"/>
        <w:rPr>
          <w:rFonts w:ascii="Franklin Gothic Book" w:eastAsia="Calibri" w:hAnsi="Franklin Gothic Book" w:cs="Arial"/>
          <w:i/>
          <w:sz w:val="20"/>
        </w:rPr>
      </w:pPr>
      <w:r w:rsidRPr="00C34402">
        <w:rPr>
          <w:rFonts w:ascii="Franklin Gothic Book" w:eastAsia="Calibri" w:hAnsi="Franklin Gothic Book" w:cs="Arial"/>
          <w:b/>
          <w:i/>
          <w:sz w:val="20"/>
          <w:vertAlign w:val="superscript"/>
        </w:rPr>
        <w:t xml:space="preserve">* </w:t>
      </w:r>
      <w:r w:rsidRPr="00C34402">
        <w:rPr>
          <w:rFonts w:ascii="Franklin Gothic Book" w:eastAsia="Calibri" w:hAnsi="Franklin Gothic Book" w:cs="Arial"/>
          <w:b/>
          <w:i/>
          <w:sz w:val="20"/>
        </w:rPr>
        <w:t>Wyjaśnienie:</w:t>
      </w:r>
      <w:r w:rsidRPr="00C34402">
        <w:rPr>
          <w:rFonts w:ascii="Franklin Gothic Book" w:eastAsia="Calibri" w:hAnsi="Franklin Gothic Book" w:cs="Arial"/>
          <w:i/>
          <w:sz w:val="20"/>
        </w:rPr>
        <w:t xml:space="preserve"> skorzystanie z prawa do sprostowania nie może skutkować zmianą wyniku postępowania</w:t>
      </w:r>
      <w:r w:rsidRPr="00C34402">
        <w:rPr>
          <w:rFonts w:ascii="Franklin Gothic Book" w:eastAsia="Calibri" w:hAnsi="Franklin Gothic Book" w:cs="Arial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C34402">
        <w:rPr>
          <w:rFonts w:ascii="Franklin Gothic Book" w:eastAsia="Calibri" w:hAnsi="Franklin Gothic Book" w:cs="Arial"/>
          <w:i/>
          <w:sz w:val="20"/>
        </w:rPr>
        <w:t>Pzp</w:t>
      </w:r>
      <w:proofErr w:type="spellEnd"/>
      <w:r w:rsidRPr="00C34402">
        <w:rPr>
          <w:rFonts w:ascii="Franklin Gothic Book" w:eastAsia="Calibri" w:hAnsi="Franklin Gothic Book" w:cs="Arial"/>
          <w:i/>
          <w:sz w:val="20"/>
        </w:rPr>
        <w:t xml:space="preserve"> oraz nie może naruszać integralności protokołu oraz jego załączników.</w:t>
      </w:r>
    </w:p>
    <w:p w:rsidR="00C34402" w:rsidRPr="00C34402" w:rsidRDefault="00C34402" w:rsidP="00C34402">
      <w:pPr>
        <w:spacing w:after="120"/>
        <w:ind w:left="357"/>
        <w:jc w:val="both"/>
        <w:rPr>
          <w:rFonts w:ascii="Franklin Gothic Book" w:eastAsia="Calibri" w:hAnsi="Franklin Gothic Book" w:cs="Arial"/>
          <w:i/>
          <w:sz w:val="20"/>
        </w:rPr>
      </w:pPr>
      <w:r w:rsidRPr="00C34402">
        <w:rPr>
          <w:rFonts w:ascii="Franklin Gothic Book" w:eastAsia="Calibri" w:hAnsi="Franklin Gothic Book" w:cs="Arial"/>
          <w:b/>
          <w:i/>
          <w:sz w:val="20"/>
          <w:vertAlign w:val="superscript"/>
        </w:rPr>
        <w:t xml:space="preserve">** </w:t>
      </w:r>
      <w:r w:rsidRPr="00C34402">
        <w:rPr>
          <w:rFonts w:ascii="Franklin Gothic Book" w:eastAsia="Calibri" w:hAnsi="Franklin Gothic Book" w:cs="Arial"/>
          <w:b/>
          <w:i/>
          <w:sz w:val="20"/>
        </w:rPr>
        <w:t>Wyjaśnienie:</w:t>
      </w:r>
      <w:r w:rsidRPr="00C34402">
        <w:rPr>
          <w:rFonts w:ascii="Franklin Gothic Book" w:eastAsia="Calibri" w:hAnsi="Franklin Gothic Book" w:cs="Arial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34402" w:rsidRPr="00C34402" w:rsidRDefault="00C34402" w:rsidP="00C34402">
      <w:pPr>
        <w:widowControl w:val="0"/>
        <w:numPr>
          <w:ilvl w:val="0"/>
          <w:numId w:val="3"/>
        </w:numPr>
        <w:tabs>
          <w:tab w:val="left" w:pos="3402"/>
        </w:tabs>
        <w:spacing w:before="120" w:after="60"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C34402">
        <w:rPr>
          <w:rFonts w:ascii="Franklin Gothic Book" w:eastAsia="Times New Roman" w:hAnsi="Franklin Gothic Book" w:cs="Arial"/>
          <w:lang w:eastAsia="pl-PL"/>
        </w:rPr>
        <w:t xml:space="preserve">Wszelką korespondencję w sprawie przedmiotowego postępowania należy kierować na adres: </w:t>
      </w:r>
      <w:r w:rsidRPr="00C34402">
        <w:rPr>
          <w:rFonts w:ascii="Franklin Gothic Book" w:eastAsia="Calibri" w:hAnsi="Franklin Gothic Book" w:cs="Arial"/>
          <w:lang w:eastAsia="pl-PL"/>
        </w:rPr>
        <w:t>………………………………………………………………………………………………</w:t>
      </w:r>
      <w:r w:rsidRPr="00C34402">
        <w:rPr>
          <w:rFonts w:ascii="Franklin Gothic Book" w:eastAsia="Times New Roman" w:hAnsi="Franklin Gothic Book" w:cs="Arial"/>
          <w:lang w:eastAsia="pl-PL"/>
        </w:rPr>
        <w:t>(uzupełni Wykonawca)</w:t>
      </w:r>
    </w:p>
    <w:p w:rsidR="00C34402" w:rsidRPr="00C34402" w:rsidRDefault="00C34402" w:rsidP="00C34402">
      <w:pPr>
        <w:widowControl w:val="0"/>
        <w:numPr>
          <w:ilvl w:val="0"/>
          <w:numId w:val="3"/>
        </w:numPr>
        <w:tabs>
          <w:tab w:val="left" w:pos="3402"/>
        </w:tabs>
        <w:spacing w:before="120" w:after="60"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C34402">
        <w:rPr>
          <w:rFonts w:ascii="Franklin Gothic Book" w:eastAsia="Times New Roman" w:hAnsi="Franklin Gothic Book" w:cs="Arial"/>
          <w:lang w:eastAsia="pl-PL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C34402" w:rsidRPr="00C34402" w:rsidTr="00C543FC">
        <w:trPr>
          <w:jc w:val="center"/>
        </w:trPr>
        <w:tc>
          <w:tcPr>
            <w:tcW w:w="7044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C34402" w:rsidRPr="00C34402" w:rsidTr="00C543FC">
        <w:trPr>
          <w:trHeight w:val="293"/>
          <w:jc w:val="center"/>
        </w:trPr>
        <w:tc>
          <w:tcPr>
            <w:tcW w:w="7044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Calibri" w:hAnsi="Franklin Gothic Book" w:cs="Arial"/>
              </w:rPr>
              <w:t>imię i nazwisko</w:t>
            </w:r>
          </w:p>
        </w:tc>
      </w:tr>
      <w:tr w:rsidR="00C34402" w:rsidRPr="00C34402" w:rsidTr="00C543FC">
        <w:trPr>
          <w:trHeight w:val="172"/>
          <w:jc w:val="center"/>
        </w:trPr>
        <w:tc>
          <w:tcPr>
            <w:tcW w:w="7044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C34402" w:rsidRPr="00C34402" w:rsidTr="00C543FC">
        <w:trPr>
          <w:trHeight w:val="347"/>
          <w:jc w:val="center"/>
        </w:trPr>
        <w:tc>
          <w:tcPr>
            <w:tcW w:w="7044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C34402" w:rsidRPr="00C34402" w:rsidTr="00C543FC">
        <w:trPr>
          <w:trHeight w:val="381"/>
          <w:jc w:val="center"/>
        </w:trPr>
        <w:tc>
          <w:tcPr>
            <w:tcW w:w="7044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C34402" w:rsidRPr="00C34402" w:rsidTr="00C543FC">
        <w:trPr>
          <w:jc w:val="center"/>
        </w:trPr>
        <w:tc>
          <w:tcPr>
            <w:tcW w:w="7044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C34402" w:rsidRPr="00C34402" w:rsidTr="00C543FC">
        <w:trPr>
          <w:trHeight w:val="395"/>
          <w:jc w:val="center"/>
        </w:trPr>
        <w:tc>
          <w:tcPr>
            <w:tcW w:w="7044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C34402" w:rsidRPr="00C34402" w:rsidTr="00C543FC">
        <w:trPr>
          <w:jc w:val="center"/>
        </w:trPr>
        <w:tc>
          <w:tcPr>
            <w:tcW w:w="7044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C34402" w:rsidRPr="00C34402" w:rsidRDefault="00C34402" w:rsidP="00C34402">
      <w:pPr>
        <w:widowControl w:val="0"/>
        <w:numPr>
          <w:ilvl w:val="0"/>
          <w:numId w:val="3"/>
        </w:numPr>
        <w:tabs>
          <w:tab w:val="left" w:pos="3402"/>
        </w:tabs>
        <w:spacing w:before="120" w:after="60"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C34402">
        <w:rPr>
          <w:rFonts w:ascii="Franklin Gothic Book" w:eastAsia="Times New Roman" w:hAnsi="Franklin Gothic Book" w:cs="Arial"/>
          <w:lang w:eastAsia="pl-PL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C34402" w:rsidRPr="00C34402" w:rsidTr="00C543FC">
        <w:trPr>
          <w:trHeight w:hRule="exact" w:val="397"/>
        </w:trPr>
        <w:tc>
          <w:tcPr>
            <w:tcW w:w="2693" w:type="dxa"/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960" w:type="dxa"/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rPr>
          <w:trHeight w:hRule="exact" w:val="397"/>
        </w:trPr>
        <w:tc>
          <w:tcPr>
            <w:tcW w:w="2693" w:type="dxa"/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lastRenderedPageBreak/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960" w:type="dxa"/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C34402" w:rsidRPr="00C34402" w:rsidTr="00C543FC">
        <w:trPr>
          <w:trHeight w:hRule="exact" w:val="397"/>
        </w:trPr>
        <w:tc>
          <w:tcPr>
            <w:tcW w:w="2693" w:type="dxa"/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960" w:type="dxa"/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C34402" w:rsidRPr="00C34402" w:rsidTr="00C543FC">
        <w:trPr>
          <w:trHeight w:hRule="exact" w:val="397"/>
        </w:trPr>
        <w:tc>
          <w:tcPr>
            <w:tcW w:w="2693" w:type="dxa"/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960" w:type="dxa"/>
          </w:tcPr>
          <w:p w:rsidR="00C34402" w:rsidRPr="00C34402" w:rsidRDefault="00C34402" w:rsidP="00C34402">
            <w:pPr>
              <w:widowControl w:val="0"/>
              <w:spacing w:before="120" w:after="120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200" w:line="240" w:lineRule="auto"/>
        <w:contextualSpacing/>
        <w:jc w:val="both"/>
        <w:rPr>
          <w:rFonts w:ascii="Franklin Gothic Book" w:eastAsia="Times New Roman" w:hAnsi="Franklin Gothic Book" w:cs="Arial"/>
          <w:lang w:eastAsia="pl-PL"/>
        </w:rPr>
      </w:pPr>
      <w:r w:rsidRPr="00C34402">
        <w:rPr>
          <w:rFonts w:ascii="Franklin Gothic Book" w:eastAsia="Calibri" w:hAnsi="Franklin Gothic Book" w:cs="Arial"/>
        </w:rPr>
        <w:t>Zaproszenie do udziału w aukcji elektronicznej należy przesłać na adres e-mail: ………………….…….……...</w:t>
      </w:r>
    </w:p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200" w:line="240" w:lineRule="auto"/>
        <w:contextualSpacing/>
        <w:jc w:val="both"/>
        <w:rPr>
          <w:rFonts w:ascii="Franklin Gothic Book" w:eastAsia="Times New Roman" w:hAnsi="Franklin Gothic Book" w:cs="Arial"/>
          <w:lang w:eastAsia="pl-PL"/>
        </w:rPr>
      </w:pPr>
      <w:r w:rsidRPr="00C34402">
        <w:rPr>
          <w:rFonts w:ascii="Franklin Gothic Book" w:eastAsia="Calibri" w:hAnsi="Franklin Gothic Book" w:cs="Arial"/>
          <w:bCs/>
        </w:rPr>
        <w:t>Informujemy</w:t>
      </w:r>
      <w:r w:rsidRPr="00C34402">
        <w:rPr>
          <w:rFonts w:ascii="Franklin Gothic Book" w:eastAsia="Calibri" w:hAnsi="Franklin Gothic Book" w:cs="Arial"/>
        </w:rPr>
        <w:t>, że osobą/osobami</w:t>
      </w:r>
      <w:r w:rsidRPr="00C34402">
        <w:rPr>
          <w:rFonts w:ascii="Franklin Gothic Book" w:eastAsia="Calibri" w:hAnsi="Franklin Gothic Book" w:cs="Times New Roman"/>
          <w:vertAlign w:val="superscript"/>
        </w:rPr>
        <w:footnoteReference w:id="4"/>
      </w:r>
      <w:r w:rsidRPr="00C34402">
        <w:rPr>
          <w:rFonts w:ascii="Franklin Gothic Book" w:eastAsia="Calibri" w:hAnsi="Franklin Gothic Book" w:cs="Arial"/>
        </w:rPr>
        <w:t xml:space="preserve"> odpowiedzialnymi za kontakty z Zamawiającym we wszelkich kwestiach związanych z niniejszym postępowaniem jest/są</w:t>
      </w:r>
      <w:r w:rsidRPr="00C34402">
        <w:rPr>
          <w:rFonts w:ascii="Franklin Gothic Book" w:eastAsia="Calibri" w:hAnsi="Franklin Gothic Book" w:cs="Arial"/>
          <w:vertAlign w:val="superscript"/>
        </w:rPr>
        <w:footnoteReference w:customMarkFollows="1" w:id="5"/>
        <w:t>4</w:t>
      </w:r>
      <w:r w:rsidRPr="00C34402">
        <w:rPr>
          <w:rFonts w:ascii="Franklin Gothic Book" w:eastAsia="Calibri" w:hAnsi="Franklin Gothic Book" w:cs="Arial"/>
        </w:rPr>
        <w:t>:</w:t>
      </w:r>
    </w:p>
    <w:p w:rsidR="00C34402" w:rsidRPr="00C34402" w:rsidRDefault="00C34402" w:rsidP="00C34402">
      <w:pPr>
        <w:spacing w:after="200" w:line="240" w:lineRule="auto"/>
        <w:ind w:left="720"/>
        <w:contextualSpacing/>
        <w:jc w:val="both"/>
        <w:rPr>
          <w:rFonts w:ascii="Franklin Gothic Book" w:eastAsia="Calibri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34402" w:rsidRPr="00C34402" w:rsidTr="00C543FC">
        <w:trPr>
          <w:jc w:val="center"/>
        </w:trPr>
        <w:tc>
          <w:tcPr>
            <w:tcW w:w="5172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C34402" w:rsidRPr="00C34402" w:rsidTr="00C543FC">
        <w:trPr>
          <w:trHeight w:val="293"/>
          <w:jc w:val="center"/>
        </w:trPr>
        <w:tc>
          <w:tcPr>
            <w:tcW w:w="5172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Calibri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Calibri" w:hAnsi="Franklin Gothic Book" w:cs="Arial"/>
              </w:rPr>
              <w:t>imię i nazwisko</w:t>
            </w:r>
          </w:p>
        </w:tc>
      </w:tr>
      <w:tr w:rsidR="00C34402" w:rsidRPr="00C34402" w:rsidTr="00C543FC">
        <w:trPr>
          <w:trHeight w:val="172"/>
          <w:jc w:val="center"/>
        </w:trPr>
        <w:tc>
          <w:tcPr>
            <w:tcW w:w="5172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C34402" w:rsidRPr="00C34402" w:rsidTr="00C543FC">
        <w:trPr>
          <w:trHeight w:val="347"/>
          <w:jc w:val="center"/>
        </w:trPr>
        <w:tc>
          <w:tcPr>
            <w:tcW w:w="5172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C34402" w:rsidRPr="00C34402" w:rsidTr="00C543FC">
        <w:trPr>
          <w:trHeight w:val="381"/>
          <w:jc w:val="center"/>
        </w:trPr>
        <w:tc>
          <w:tcPr>
            <w:tcW w:w="5172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C34402" w:rsidRPr="00C34402" w:rsidTr="00C543FC">
        <w:trPr>
          <w:jc w:val="center"/>
        </w:trPr>
        <w:tc>
          <w:tcPr>
            <w:tcW w:w="5172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C34402" w:rsidRPr="00C34402" w:rsidTr="00C543FC">
        <w:trPr>
          <w:trHeight w:val="395"/>
          <w:jc w:val="center"/>
        </w:trPr>
        <w:tc>
          <w:tcPr>
            <w:tcW w:w="5172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C34402" w:rsidRPr="00C34402" w:rsidTr="00C543FC">
        <w:trPr>
          <w:jc w:val="center"/>
        </w:trPr>
        <w:tc>
          <w:tcPr>
            <w:tcW w:w="5172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:rsidR="00C34402" w:rsidRPr="00C34402" w:rsidRDefault="00C34402" w:rsidP="00C34402">
            <w:pPr>
              <w:spacing w:after="200" w:line="24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C34402" w:rsidRPr="00C34402" w:rsidRDefault="00C34402" w:rsidP="00C34402">
      <w:pPr>
        <w:numPr>
          <w:ilvl w:val="0"/>
          <w:numId w:val="3"/>
        </w:numPr>
        <w:tabs>
          <w:tab w:val="left" w:pos="3402"/>
        </w:tabs>
        <w:spacing w:after="4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C34402">
        <w:rPr>
          <w:rFonts w:ascii="Franklin Gothic Book" w:eastAsia="Calibri" w:hAnsi="Franklin Gothic Book" w:cs="Arial"/>
        </w:rPr>
        <w:t>Oświadczamy, że kompletna Oferta składa się z........ (uzupełni Wykonawca) kolejno ponumerowanych stron i zawiera następujące Załączniki:</w:t>
      </w:r>
    </w:p>
    <w:p w:rsidR="00C34402" w:rsidRPr="00C34402" w:rsidRDefault="00C34402" w:rsidP="00C34402">
      <w:pPr>
        <w:spacing w:after="40" w:line="240" w:lineRule="auto"/>
        <w:ind w:left="360"/>
        <w:contextualSpacing/>
        <w:jc w:val="both"/>
        <w:rPr>
          <w:rFonts w:ascii="Franklin Gothic Book" w:eastAsia="Calibri" w:hAnsi="Franklin Gothic Book" w:cs="Arial"/>
        </w:rPr>
      </w:pP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753"/>
        <w:gridCol w:w="6112"/>
      </w:tblGrid>
      <w:tr w:rsidR="00C34402" w:rsidRPr="00C34402" w:rsidTr="00C543FC">
        <w:tc>
          <w:tcPr>
            <w:tcW w:w="1632" w:type="dxa"/>
          </w:tcPr>
          <w:p w:rsidR="00C34402" w:rsidRPr="00C34402" w:rsidRDefault="00C34402" w:rsidP="00C34402">
            <w:pPr>
              <w:tabs>
                <w:tab w:val="left" w:pos="432"/>
              </w:tabs>
              <w:spacing w:after="40" w:line="240" w:lineRule="auto"/>
              <w:ind w:left="792"/>
              <w:contextualSpacing/>
              <w:rPr>
                <w:rFonts w:ascii="Franklin Gothic Book" w:eastAsia="Calibri" w:hAnsi="Franklin Gothic Book" w:cs="Arial"/>
              </w:rPr>
            </w:pPr>
          </w:p>
        </w:tc>
        <w:tc>
          <w:tcPr>
            <w:tcW w:w="1753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Załącznik nr 1</w:t>
            </w:r>
          </w:p>
        </w:tc>
        <w:tc>
          <w:tcPr>
            <w:tcW w:w="6112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pełnomocnictwo(a) - w przypadku, gdy upoważnienie do podpisania Oferty nie wynika bezpośrednio z dokumentów rejestrowych Wykonawcy</w:t>
            </w:r>
            <w:r w:rsidRPr="00C34402" w:rsidDel="00953082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C34402" w:rsidRPr="00C34402" w:rsidTr="00C543FC">
        <w:tc>
          <w:tcPr>
            <w:tcW w:w="1632" w:type="dxa"/>
          </w:tcPr>
          <w:p w:rsidR="00C34402" w:rsidRPr="00C34402" w:rsidRDefault="00C34402" w:rsidP="00C34402">
            <w:pPr>
              <w:tabs>
                <w:tab w:val="left" w:pos="432"/>
              </w:tabs>
              <w:spacing w:after="40" w:line="240" w:lineRule="auto"/>
              <w:ind w:left="792"/>
              <w:contextualSpacing/>
              <w:rPr>
                <w:rFonts w:ascii="Franklin Gothic Book" w:eastAsia="Calibri" w:hAnsi="Franklin Gothic Book" w:cs="Arial"/>
              </w:rPr>
            </w:pPr>
          </w:p>
        </w:tc>
        <w:tc>
          <w:tcPr>
            <w:tcW w:w="1753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Załącznik nr 2</w:t>
            </w:r>
          </w:p>
        </w:tc>
        <w:tc>
          <w:tcPr>
            <w:tcW w:w="6112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C34402" w:rsidRPr="00C34402" w:rsidTr="00C543FC">
        <w:tc>
          <w:tcPr>
            <w:tcW w:w="1632" w:type="dxa"/>
          </w:tcPr>
          <w:p w:rsidR="00C34402" w:rsidRPr="00C34402" w:rsidRDefault="00C34402" w:rsidP="00C34402">
            <w:pPr>
              <w:tabs>
                <w:tab w:val="left" w:pos="432"/>
                <w:tab w:val="left" w:pos="3402"/>
              </w:tabs>
              <w:spacing w:after="4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Załącznik nr 3</w:t>
            </w:r>
          </w:p>
        </w:tc>
        <w:tc>
          <w:tcPr>
            <w:tcW w:w="6112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dowód wniesienia wadium</w:t>
            </w:r>
            <w:r w:rsidRPr="00C34402" w:rsidDel="0048140C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C34402" w:rsidRPr="00C34402" w:rsidTr="00C543FC">
        <w:tc>
          <w:tcPr>
            <w:tcW w:w="1632" w:type="dxa"/>
          </w:tcPr>
          <w:p w:rsidR="00C34402" w:rsidRPr="00C34402" w:rsidRDefault="00C34402" w:rsidP="00C34402">
            <w:pPr>
              <w:tabs>
                <w:tab w:val="left" w:pos="432"/>
                <w:tab w:val="left" w:pos="3402"/>
              </w:tabs>
              <w:spacing w:after="4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Załącznik nr 4</w:t>
            </w:r>
          </w:p>
        </w:tc>
        <w:tc>
          <w:tcPr>
            <w:tcW w:w="6112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zastrzeżenie nie udostępniania informacji stanowiących tajemnicę Wykonawcy</w:t>
            </w:r>
            <w:r w:rsidRPr="00C34402" w:rsidDel="0048140C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C34402" w:rsidRPr="00C34402" w:rsidTr="00C543FC">
        <w:tc>
          <w:tcPr>
            <w:tcW w:w="1632" w:type="dxa"/>
          </w:tcPr>
          <w:p w:rsidR="00C34402" w:rsidRPr="00C34402" w:rsidRDefault="00C34402" w:rsidP="00C34402">
            <w:pPr>
              <w:tabs>
                <w:tab w:val="left" w:pos="432"/>
              </w:tabs>
              <w:spacing w:after="40" w:line="240" w:lineRule="auto"/>
              <w:ind w:left="792"/>
              <w:contextualSpacing/>
              <w:rPr>
                <w:rFonts w:ascii="Franklin Gothic Book" w:eastAsia="Calibri" w:hAnsi="Franklin Gothic Book" w:cs="Arial"/>
              </w:rPr>
            </w:pPr>
          </w:p>
        </w:tc>
        <w:tc>
          <w:tcPr>
            <w:tcW w:w="1753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Załącznik nr 5</w:t>
            </w:r>
          </w:p>
        </w:tc>
        <w:tc>
          <w:tcPr>
            <w:tcW w:w="6112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 Zobowiązanie do oddania do dyspozycji niezbędnych zasobów na potrzeby wykonania zamówienia</w:t>
            </w:r>
          </w:p>
        </w:tc>
      </w:tr>
      <w:tr w:rsidR="00C34402" w:rsidRPr="00C34402" w:rsidTr="00C543FC">
        <w:tc>
          <w:tcPr>
            <w:tcW w:w="1632" w:type="dxa"/>
          </w:tcPr>
          <w:p w:rsidR="00C34402" w:rsidRPr="00C34402" w:rsidRDefault="00C34402" w:rsidP="00C34402">
            <w:pPr>
              <w:spacing w:after="40" w:line="240" w:lineRule="auto"/>
              <w:ind w:left="792"/>
              <w:contextualSpacing/>
              <w:jc w:val="both"/>
              <w:rPr>
                <w:rFonts w:ascii="Franklin Gothic Book" w:eastAsia="Calibri" w:hAnsi="Franklin Gothic Book" w:cs="Arial"/>
              </w:rPr>
            </w:pPr>
          </w:p>
        </w:tc>
        <w:tc>
          <w:tcPr>
            <w:tcW w:w="1753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 xml:space="preserve">Załącznik nr 6 </w:t>
            </w:r>
          </w:p>
        </w:tc>
        <w:tc>
          <w:tcPr>
            <w:tcW w:w="6112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Zestawienie prac wykonywanych przez Podwykonawców</w:t>
            </w:r>
          </w:p>
        </w:tc>
      </w:tr>
      <w:tr w:rsidR="00C34402" w:rsidRPr="00C34402" w:rsidTr="00C543FC">
        <w:tc>
          <w:tcPr>
            <w:tcW w:w="1632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C34402" w:rsidRPr="00C34402" w:rsidRDefault="00C34402" w:rsidP="00C34402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Załącznik nr 7</w:t>
            </w:r>
          </w:p>
        </w:tc>
        <w:tc>
          <w:tcPr>
            <w:tcW w:w="6112" w:type="dxa"/>
          </w:tcPr>
          <w:p w:rsidR="00C34402" w:rsidRPr="00C34402" w:rsidRDefault="00C34402" w:rsidP="00C34402">
            <w:pPr>
              <w:spacing w:after="40" w:line="24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C34402">
              <w:rPr>
                <w:rFonts w:ascii="Franklin Gothic Book" w:eastAsia="Times New Roman" w:hAnsi="Franklin Gothic Book" w:cs="Arial"/>
                <w:lang w:eastAsia="pl-PL"/>
              </w:rPr>
              <w:t>JEDZ</w:t>
            </w:r>
          </w:p>
        </w:tc>
      </w:tr>
    </w:tbl>
    <w:p w:rsidR="00A9594C" w:rsidRDefault="00C34402">
      <w:r w:rsidRPr="00C34402">
        <w:rPr>
          <w:rFonts w:ascii="Franklin Gothic Book" w:eastAsia="Times New Roman" w:hAnsi="Franklin Gothic Book" w:cs="Arial"/>
          <w:lang w:eastAsia="pl-PL"/>
        </w:rPr>
        <w:t xml:space="preserve">Instrukcja wypełniania JEDZ znajduje się na stronie internetowej Urzędu Zamówień Publicznych pod linkiem  </w:t>
      </w:r>
      <w:hyperlink r:id="rId9" w:history="1">
        <w:r w:rsidRPr="00C34402">
          <w:rPr>
            <w:rFonts w:ascii="Franklin Gothic Book" w:eastAsia="Times New Roman" w:hAnsi="Franklin Gothic Book" w:cs="Arial"/>
            <w:color w:val="0000FF"/>
            <w:u w:val="single"/>
            <w:lang w:eastAsia="pl-PL"/>
          </w:rPr>
          <w:t>https://www.uzp.gov.pl/baza-wiedzy/jednolity-europejski-dokument-zamowienia</w:t>
        </w:r>
      </w:hyperlink>
    </w:p>
    <w:sectPr w:rsidR="00A9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19" w:rsidRDefault="00944219" w:rsidP="00C34402">
      <w:pPr>
        <w:spacing w:after="0" w:line="240" w:lineRule="auto"/>
      </w:pPr>
      <w:r>
        <w:separator/>
      </w:r>
    </w:p>
  </w:endnote>
  <w:endnote w:type="continuationSeparator" w:id="0">
    <w:p w:rsidR="00944219" w:rsidRDefault="00944219" w:rsidP="00C3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19" w:rsidRDefault="00944219" w:rsidP="00C34402">
      <w:pPr>
        <w:spacing w:after="0" w:line="240" w:lineRule="auto"/>
      </w:pPr>
      <w:r>
        <w:separator/>
      </w:r>
    </w:p>
  </w:footnote>
  <w:footnote w:type="continuationSeparator" w:id="0">
    <w:p w:rsidR="00944219" w:rsidRDefault="00944219" w:rsidP="00C34402">
      <w:pPr>
        <w:spacing w:after="0" w:line="240" w:lineRule="auto"/>
      </w:pPr>
      <w:r>
        <w:continuationSeparator/>
      </w:r>
    </w:p>
  </w:footnote>
  <w:footnote w:id="1">
    <w:p w:rsidR="00C34402" w:rsidRDefault="00C34402" w:rsidP="00C34402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2">
    <w:p w:rsidR="00C34402" w:rsidRPr="004B5338" w:rsidRDefault="00C34402" w:rsidP="00C34402">
      <w:pPr>
        <w:pStyle w:val="Akapitzlist"/>
        <w:spacing w:line="240" w:lineRule="auto"/>
        <w:ind w:left="142" w:hanging="142"/>
        <w:jc w:val="both"/>
        <w:rPr>
          <w:rFonts w:ascii="Franklin Gothic Book" w:hAnsi="Franklin Gothic Book" w:cs="Arial"/>
          <w:sz w:val="16"/>
          <w:szCs w:val="16"/>
        </w:rPr>
      </w:pPr>
      <w:r w:rsidRPr="004B5338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4B5338">
        <w:rPr>
          <w:rFonts w:ascii="Franklin Gothic Book" w:hAnsi="Franklin Gothic Book"/>
          <w:sz w:val="16"/>
          <w:szCs w:val="16"/>
        </w:rPr>
        <w:t xml:space="preserve"> </w:t>
      </w:r>
      <w:r w:rsidRPr="004B5338">
        <w:rPr>
          <w:rFonts w:ascii="Franklin Gothic Book" w:hAnsi="Franklin Gothic Book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C34402" w:rsidRPr="004B5338" w:rsidRDefault="00C34402" w:rsidP="00C34402">
      <w:pPr>
        <w:pStyle w:val="Tekstprzypisudolnego"/>
        <w:ind w:left="142" w:hanging="122"/>
        <w:rPr>
          <w:rFonts w:ascii="Franklin Gothic Book" w:hAnsi="Franklin Gothic Book"/>
          <w:sz w:val="16"/>
          <w:szCs w:val="16"/>
        </w:rPr>
      </w:pPr>
      <w:r w:rsidRPr="004B5338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4B5338">
        <w:rPr>
          <w:rFonts w:ascii="Franklin Gothic Book" w:hAnsi="Franklin Gothic Book"/>
          <w:sz w:val="16"/>
          <w:szCs w:val="16"/>
        </w:rPr>
        <w:t xml:space="preserve"> </w:t>
      </w:r>
      <w:r w:rsidRPr="004B5338">
        <w:rPr>
          <w:rFonts w:ascii="Franklin Gothic Book" w:hAnsi="Franklin Gothic Book" w:cs="Arial"/>
          <w:color w:val="000000"/>
          <w:sz w:val="16"/>
          <w:szCs w:val="16"/>
        </w:rPr>
        <w:t xml:space="preserve">W przypadku gdy wykonawca </w:t>
      </w:r>
      <w:r w:rsidRPr="004B5338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C34402" w:rsidRDefault="00C34402" w:rsidP="00C34402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</w:t>
      </w:r>
      <w:r w:rsidRPr="001217B2">
        <w:rPr>
          <w:sz w:val="16"/>
          <w:szCs w:val="16"/>
        </w:rPr>
        <w:t>Niepotrzebne skreślić</w:t>
      </w:r>
    </w:p>
  </w:footnote>
  <w:footnote w:id="5">
    <w:p w:rsidR="00C34402" w:rsidRDefault="00C34402" w:rsidP="00C3440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3DDB"/>
    <w:multiLevelType w:val="multilevel"/>
    <w:tmpl w:val="D13A3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ascii="Franklin Gothic Book" w:hAnsi="Franklin Gothic Book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02"/>
    <w:rsid w:val="002E113C"/>
    <w:rsid w:val="003F75A9"/>
    <w:rsid w:val="004D40D8"/>
    <w:rsid w:val="006C7F54"/>
    <w:rsid w:val="0074338D"/>
    <w:rsid w:val="00944219"/>
    <w:rsid w:val="00A360E0"/>
    <w:rsid w:val="00C34402"/>
    <w:rsid w:val="00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E457-D252-4F54-8F34-C289E1A2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4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402"/>
    <w:rPr>
      <w:sz w:val="20"/>
      <w:szCs w:val="20"/>
    </w:rPr>
  </w:style>
  <w:style w:type="table" w:styleId="Tabela-Siatka">
    <w:name w:val="Table Grid"/>
    <w:basedOn w:val="Standardowy"/>
    <w:uiPriority w:val="59"/>
    <w:rsid w:val="00C3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nhideWhenUsed/>
    <w:rsid w:val="00C34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p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-wiedzy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Bąk-Mazur</dc:creator>
  <cp:keywords/>
  <dc:description/>
  <cp:lastModifiedBy>Katarzyna Bąk-Mazur</cp:lastModifiedBy>
  <cp:revision>2</cp:revision>
  <dcterms:created xsi:type="dcterms:W3CDTF">2019-01-12T09:05:00Z</dcterms:created>
  <dcterms:modified xsi:type="dcterms:W3CDTF">2019-01-23T13:19:00Z</dcterms:modified>
</cp:coreProperties>
</file>